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134C" w14:textId="77777777" w:rsidR="007A7FAB" w:rsidRPr="003B7492" w:rsidRDefault="007A7FAB" w:rsidP="007A7FAB">
      <w:pPr>
        <w:jc w:val="center"/>
        <w:rPr>
          <w:b/>
          <w:sz w:val="32"/>
        </w:rPr>
      </w:pPr>
      <w:proofErr w:type="gramStart"/>
      <w:r w:rsidRPr="003B7492">
        <w:rPr>
          <w:b/>
          <w:sz w:val="32"/>
        </w:rPr>
        <w:t>БИЗНЕС</w:t>
      </w:r>
      <w:r>
        <w:rPr>
          <w:b/>
          <w:sz w:val="32"/>
        </w:rPr>
        <w:t xml:space="preserve"> </w:t>
      </w:r>
      <w:r w:rsidRPr="003B7492">
        <w:rPr>
          <w:b/>
          <w:sz w:val="32"/>
        </w:rPr>
        <w:t>ПЛАН</w:t>
      </w:r>
      <w:proofErr w:type="gramEnd"/>
    </w:p>
    <w:p w14:paraId="7490F2EB" w14:textId="77777777" w:rsidR="007A7FAB" w:rsidRDefault="007A7FAB" w:rsidP="007A7FAB">
      <w:pPr>
        <w:jc w:val="center"/>
        <w:rPr>
          <w:b/>
          <w:sz w:val="32"/>
        </w:rPr>
      </w:pPr>
      <w:r w:rsidRPr="003B7492">
        <w:rPr>
          <w:b/>
          <w:sz w:val="32"/>
        </w:rPr>
        <w:t xml:space="preserve">АКЦИОНЕРНОГО </w:t>
      </w:r>
      <w:r>
        <w:rPr>
          <w:b/>
          <w:sz w:val="32"/>
        </w:rPr>
        <w:t>ОБЩЕСТВА</w:t>
      </w:r>
    </w:p>
    <w:p w14:paraId="77C416EE" w14:textId="77777777" w:rsidR="007A7FAB" w:rsidRPr="003B7492" w:rsidRDefault="007A7FAB" w:rsidP="007A7FAB">
      <w:pPr>
        <w:jc w:val="center"/>
        <w:rPr>
          <w:b/>
          <w:sz w:val="32"/>
        </w:rPr>
      </w:pPr>
      <w:r w:rsidRPr="003B7492">
        <w:rPr>
          <w:b/>
          <w:sz w:val="32"/>
        </w:rPr>
        <w:t>«</w:t>
      </w:r>
      <w:proofErr w:type="spellStart"/>
      <w:r>
        <w:rPr>
          <w:b/>
          <w:sz w:val="32"/>
          <w:lang w:val="en-US"/>
        </w:rPr>
        <w:t>Octo</w:t>
      </w:r>
      <w:r w:rsidRPr="003B7492">
        <w:rPr>
          <w:b/>
          <w:sz w:val="32"/>
          <w:lang w:val="en-US"/>
        </w:rPr>
        <w:t>bank</w:t>
      </w:r>
      <w:proofErr w:type="spellEnd"/>
      <w:r w:rsidRPr="003B7492">
        <w:rPr>
          <w:b/>
          <w:sz w:val="32"/>
        </w:rPr>
        <w:t>»</w:t>
      </w:r>
    </w:p>
    <w:p w14:paraId="38B0A884" w14:textId="3998782E" w:rsidR="007A7FAB" w:rsidRPr="003B7492" w:rsidRDefault="007A7FAB" w:rsidP="007A7FAB">
      <w:pPr>
        <w:jc w:val="center"/>
        <w:rPr>
          <w:b/>
          <w:sz w:val="32"/>
        </w:rPr>
      </w:pPr>
      <w:r w:rsidRPr="003B7492">
        <w:rPr>
          <w:b/>
          <w:sz w:val="32"/>
        </w:rPr>
        <w:t>НА 20</w:t>
      </w:r>
      <w:r w:rsidRPr="00D342E4">
        <w:rPr>
          <w:b/>
          <w:sz w:val="32"/>
        </w:rPr>
        <w:t>2</w:t>
      </w:r>
      <w:r>
        <w:rPr>
          <w:b/>
          <w:sz w:val="32"/>
          <w:lang w:val="en-US"/>
        </w:rPr>
        <w:t>6</w:t>
      </w:r>
      <w:r w:rsidRPr="003B7492">
        <w:rPr>
          <w:b/>
          <w:sz w:val="32"/>
        </w:rPr>
        <w:t xml:space="preserve"> ГОД</w:t>
      </w:r>
    </w:p>
    <w:p w14:paraId="6C3D93C3" w14:textId="77777777" w:rsidR="007A7FAB" w:rsidRPr="003B7492" w:rsidRDefault="007A7FAB" w:rsidP="007A7FAB">
      <w:pPr>
        <w:rPr>
          <w:b/>
          <w:sz w:val="32"/>
        </w:rPr>
      </w:pPr>
    </w:p>
    <w:p w14:paraId="706B6247" w14:textId="77777777" w:rsidR="007A7FAB" w:rsidRPr="003D71E2" w:rsidRDefault="007A7FAB" w:rsidP="007A7FAB">
      <w:pPr>
        <w:spacing w:after="120"/>
        <w:ind w:firstLine="540"/>
        <w:jc w:val="both"/>
        <w:rPr>
          <w:sz w:val="32"/>
          <w:szCs w:val="32"/>
        </w:rPr>
      </w:pPr>
      <w:r w:rsidRPr="003D71E2">
        <w:rPr>
          <w:sz w:val="32"/>
          <w:szCs w:val="32"/>
        </w:rPr>
        <w:t xml:space="preserve">Прогнозные уровни целевых ориентиров составлены и базируются на решении нижеследующих задач: </w:t>
      </w:r>
    </w:p>
    <w:p w14:paraId="62A63C32" w14:textId="76A3EF3C" w:rsidR="007A7FAB" w:rsidRPr="003D71E2" w:rsidRDefault="007A7FAB" w:rsidP="007A7FAB">
      <w:pPr>
        <w:ind w:firstLine="540"/>
        <w:jc w:val="both"/>
        <w:rPr>
          <w:sz w:val="32"/>
          <w:szCs w:val="32"/>
        </w:rPr>
      </w:pPr>
      <w:r w:rsidRPr="003D71E2">
        <w:rPr>
          <w:sz w:val="32"/>
          <w:szCs w:val="32"/>
        </w:rPr>
        <w:t>1. Расширение клиентской базы, основанное на предоставлении полного спектра услуг корпоративным и розничным клиентам, с ориентацией на индивидуальные особенности бизнеса корпоративных клиентов и потребности клиентов физических лиц.</w:t>
      </w:r>
    </w:p>
    <w:p w14:paraId="1E60347D" w14:textId="0A1DCE88" w:rsidR="007A7FAB" w:rsidRPr="003D71E2" w:rsidRDefault="007A7FAB" w:rsidP="007A7FAB">
      <w:pPr>
        <w:ind w:firstLine="540"/>
        <w:jc w:val="both"/>
        <w:rPr>
          <w:sz w:val="32"/>
          <w:szCs w:val="32"/>
        </w:rPr>
      </w:pPr>
      <w:r w:rsidRPr="003D71E2">
        <w:rPr>
          <w:sz w:val="32"/>
          <w:szCs w:val="32"/>
        </w:rPr>
        <w:t>2. Внедрение инновационных продуктов.</w:t>
      </w:r>
    </w:p>
    <w:p w14:paraId="6BCA6F95" w14:textId="3488E317" w:rsidR="007A7FAB" w:rsidRPr="003D71E2" w:rsidRDefault="007A7FAB" w:rsidP="007A7FAB">
      <w:pPr>
        <w:ind w:firstLine="540"/>
        <w:jc w:val="both"/>
        <w:rPr>
          <w:sz w:val="32"/>
          <w:szCs w:val="32"/>
        </w:rPr>
      </w:pPr>
      <w:r w:rsidRPr="003D71E2">
        <w:rPr>
          <w:sz w:val="32"/>
          <w:szCs w:val="32"/>
        </w:rPr>
        <w:t xml:space="preserve">3. Расширение и диверсификация источников ресурсной базы, в том числе за счет привлечения новых клиентов и внедрения новых видов инструментов привлечения. </w:t>
      </w:r>
    </w:p>
    <w:p w14:paraId="50278E9B" w14:textId="027CBF3A" w:rsidR="007A7FAB" w:rsidRPr="003D71E2" w:rsidRDefault="007A7FAB" w:rsidP="007A7FAB">
      <w:pPr>
        <w:ind w:firstLine="540"/>
        <w:jc w:val="both"/>
        <w:rPr>
          <w:sz w:val="32"/>
          <w:szCs w:val="32"/>
        </w:rPr>
      </w:pPr>
      <w:r w:rsidRPr="003D71E2">
        <w:rPr>
          <w:sz w:val="32"/>
          <w:szCs w:val="32"/>
        </w:rPr>
        <w:t>4. Дальнейшее увеличение капитализации банка.</w:t>
      </w:r>
    </w:p>
    <w:p w14:paraId="1896A44E" w14:textId="58F3D383" w:rsidR="007A7FAB" w:rsidRPr="003D71E2" w:rsidRDefault="007A7FAB" w:rsidP="007A7FAB">
      <w:pPr>
        <w:spacing w:after="120"/>
        <w:ind w:firstLine="540"/>
        <w:jc w:val="both"/>
        <w:rPr>
          <w:sz w:val="32"/>
          <w:szCs w:val="32"/>
        </w:rPr>
      </w:pPr>
      <w:r w:rsidRPr="003D71E2">
        <w:rPr>
          <w:sz w:val="32"/>
          <w:szCs w:val="32"/>
        </w:rPr>
        <w:t xml:space="preserve">5. </w:t>
      </w:r>
      <w:r w:rsidR="003D71E2">
        <w:rPr>
          <w:sz w:val="32"/>
          <w:szCs w:val="32"/>
        </w:rPr>
        <w:t>Ускорения</w:t>
      </w:r>
      <w:r w:rsidRPr="003D71E2">
        <w:rPr>
          <w:sz w:val="32"/>
          <w:szCs w:val="32"/>
        </w:rPr>
        <w:t xml:space="preserve"> деятельности Банка по кредитным операциям.</w:t>
      </w:r>
    </w:p>
    <w:p w14:paraId="67DAC045" w14:textId="2D9FCCEE" w:rsidR="00D54CAB" w:rsidRDefault="00D54CAB"/>
    <w:p w14:paraId="668597D2" w14:textId="2E1E4E49" w:rsidR="007A7FAB" w:rsidRDefault="007A7FAB"/>
    <w:tbl>
      <w:tblPr>
        <w:tblW w:w="9282" w:type="dxa"/>
        <w:tblLook w:val="04A0" w:firstRow="1" w:lastRow="0" w:firstColumn="1" w:lastColumn="0" w:noHBand="0" w:noVBand="1"/>
      </w:tblPr>
      <w:tblGrid>
        <w:gridCol w:w="4952"/>
        <w:gridCol w:w="4330"/>
      </w:tblGrid>
      <w:tr w:rsidR="007A7FAB" w:rsidRPr="007A7FAB" w14:paraId="108C521F" w14:textId="77777777" w:rsidTr="007A7FAB">
        <w:trPr>
          <w:trHeight w:val="79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9870FE" w14:textId="77777777" w:rsidR="007A7FAB" w:rsidRPr="007A7FAB" w:rsidRDefault="007A7FA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A7FAB">
              <w:rPr>
                <w:rFonts w:ascii="Calibri" w:hAnsi="Calibri" w:cs="Calibri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39FF6" w14:textId="77777777" w:rsidR="007A7FAB" w:rsidRPr="007A7FAB" w:rsidRDefault="007A7FA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A7FAB">
              <w:rPr>
                <w:rFonts w:ascii="Calibri" w:hAnsi="Calibri" w:cs="Calibri"/>
                <w:b/>
                <w:bCs/>
                <w:sz w:val="28"/>
                <w:szCs w:val="28"/>
              </w:rPr>
              <w:t>План за 2026г</w:t>
            </w:r>
          </w:p>
        </w:tc>
      </w:tr>
      <w:tr w:rsidR="007A7FAB" w:rsidRPr="007A7FAB" w14:paraId="39986A4E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3A1D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Активы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55FB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10 868 393 </w:t>
            </w:r>
          </w:p>
        </w:tc>
      </w:tr>
      <w:tr w:rsidR="007A7FAB" w:rsidRPr="007A7FAB" w14:paraId="749A1530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104C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Кредитный портфель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04E7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1 724 879 </w:t>
            </w:r>
          </w:p>
        </w:tc>
      </w:tr>
      <w:tr w:rsidR="007A7FAB" w:rsidRPr="007A7FAB" w14:paraId="66208663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DBA1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Обязательства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9FCE" w14:textId="5F011ACE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8 993 344 </w:t>
            </w:r>
          </w:p>
        </w:tc>
      </w:tr>
      <w:tr w:rsidR="007A7FAB" w:rsidRPr="007A7FAB" w14:paraId="75336EC1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07B2E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Капитал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46D0" w14:textId="00727F18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1 875 049 </w:t>
            </w:r>
          </w:p>
        </w:tc>
      </w:tr>
      <w:tr w:rsidR="007A7FAB" w:rsidRPr="007A7FAB" w14:paraId="77C0880A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CD01B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Чистая прибыл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8E86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    357 049 </w:t>
            </w:r>
          </w:p>
        </w:tc>
      </w:tr>
      <w:tr w:rsidR="007A7FAB" w:rsidRPr="007A7FAB" w14:paraId="251C539A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CDE9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ROA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3B3D" w14:textId="77777777" w:rsidR="007A7FAB" w:rsidRPr="003D71E2" w:rsidRDefault="007A7FA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4%</w:t>
            </w:r>
          </w:p>
        </w:tc>
      </w:tr>
      <w:tr w:rsidR="007A7FAB" w:rsidRPr="007A7FAB" w14:paraId="3DD527DD" w14:textId="77777777" w:rsidTr="007A7FAB">
        <w:trPr>
          <w:trHeight w:val="793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F683" w14:textId="77777777" w:rsidR="007A7FAB" w:rsidRPr="003D71E2" w:rsidRDefault="007A7FAB">
            <w:pPr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ROE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E8F0" w14:textId="77777777" w:rsidR="007A7FAB" w:rsidRPr="003D71E2" w:rsidRDefault="007A7FAB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3D71E2">
              <w:rPr>
                <w:rFonts w:ascii="Calibri" w:hAnsi="Calibri" w:cs="Calibri"/>
                <w:sz w:val="28"/>
                <w:szCs w:val="28"/>
              </w:rPr>
              <w:t>23%</w:t>
            </w:r>
          </w:p>
        </w:tc>
      </w:tr>
    </w:tbl>
    <w:p w14:paraId="5BAE1365" w14:textId="77777777" w:rsidR="007A7FAB" w:rsidRDefault="007A7FAB"/>
    <w:sectPr w:rsidR="007A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AB"/>
    <w:rsid w:val="00086458"/>
    <w:rsid w:val="003D71E2"/>
    <w:rsid w:val="007A7FAB"/>
    <w:rsid w:val="00D5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3F3B"/>
  <w15:chartTrackingRefBased/>
  <w15:docId w15:val="{8877B50A-2693-4513-8DB2-F7BBCD50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Mirzo Bozorov</dc:creator>
  <cp:keywords/>
  <dc:description/>
  <cp:lastModifiedBy>Shaxrizoda Pulatova</cp:lastModifiedBy>
  <cp:revision>2</cp:revision>
  <dcterms:created xsi:type="dcterms:W3CDTF">2026-02-23T09:29:00Z</dcterms:created>
  <dcterms:modified xsi:type="dcterms:W3CDTF">2026-02-23T09:29:00Z</dcterms:modified>
</cp:coreProperties>
</file>